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57" w:rsidRDefault="00984657" w:rsidP="00B46D27">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right"/>
        <w:rPr>
          <w:rFonts w:ascii="Arial" w:hAnsi="Arial" w:cs="Arial"/>
          <w:sz w:val="22"/>
          <w:szCs w:val="22"/>
        </w:rPr>
      </w:pPr>
      <w:r>
        <w:rPr>
          <w:rFonts w:ascii="Arial" w:hAnsi="Arial" w:cs="Arial"/>
          <w:sz w:val="22"/>
          <w:szCs w:val="22"/>
        </w:rPr>
        <w:t>Hamburg, im November 2021</w:t>
      </w: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pPr>
      <w:r w:rsidRPr="00984657">
        <w:rPr>
          <w:rFonts w:ascii="Arial" w:hAnsi="Arial" w:cs="Arial"/>
          <w:sz w:val="22"/>
          <w:szCs w:val="22"/>
        </w:rPr>
        <w:t xml:space="preserve">Liebe Eltern, liebe Schülerinnen und Schüler, </w:t>
      </w:r>
    </w:p>
    <w:p w:rsidR="00AB4BD0" w:rsidRDefault="00AB4BD0" w:rsidP="00AB4BD0">
      <w:pPr>
        <w:snapToGrid w:val="0"/>
        <w:spacing w:after="120" w:line="288" w:lineRule="auto"/>
        <w:jc w:val="both"/>
        <w:rPr>
          <w:rFonts w:ascii="Arial" w:hAnsi="Arial" w:cs="Arial"/>
          <w:sz w:val="22"/>
          <w:szCs w:val="22"/>
        </w:rPr>
      </w:pPr>
    </w:p>
    <w:p w:rsidR="00AB4BD0" w:rsidRPr="00984657" w:rsidRDefault="00AB4BD0" w:rsidP="00AB4BD0">
      <w:pPr>
        <w:snapToGrid w:val="0"/>
        <w:spacing w:after="120" w:line="288" w:lineRule="auto"/>
        <w:jc w:val="both"/>
        <w:rPr>
          <w:rFonts w:ascii="Arial" w:hAnsi="Arial" w:cs="Arial"/>
          <w:sz w:val="22"/>
          <w:szCs w:val="22"/>
        </w:rPr>
      </w:pPr>
      <w:r w:rsidRPr="00984657">
        <w:rPr>
          <w:rFonts w:ascii="Arial" w:hAnsi="Arial" w:cs="Arial"/>
          <w:sz w:val="22"/>
          <w:szCs w:val="22"/>
        </w:rPr>
        <w:t>alle Hamburger Schulen bieten ihren Schülerinnen und Schülern nachmittags kostenlose Bildung und Betreuung. In keinem anderen Bundesland gibt es so viele Ganztags</w:t>
      </w:r>
      <w:r>
        <w:rPr>
          <w:rFonts w:ascii="Arial" w:hAnsi="Arial" w:cs="Arial"/>
          <w:sz w:val="22"/>
          <w:szCs w:val="22"/>
        </w:rPr>
        <w:t>angebot</w:t>
      </w:r>
      <w:r w:rsidRPr="00984657">
        <w:rPr>
          <w:rFonts w:ascii="Arial" w:hAnsi="Arial" w:cs="Arial"/>
          <w:sz w:val="22"/>
          <w:szCs w:val="22"/>
        </w:rPr>
        <w:t xml:space="preserve">e, zudem müssen Eltern in fast allen anderen Bundesländern hohe Teilnahmegebühren zahlen. Das weitgehend kostenlose und gute </w:t>
      </w:r>
      <w:r>
        <w:rPr>
          <w:rFonts w:ascii="Arial" w:hAnsi="Arial" w:cs="Arial"/>
          <w:sz w:val="22"/>
          <w:szCs w:val="22"/>
        </w:rPr>
        <w:t xml:space="preserve">Hamburger </w:t>
      </w:r>
      <w:r w:rsidRPr="00984657">
        <w:rPr>
          <w:rFonts w:ascii="Arial" w:hAnsi="Arial" w:cs="Arial"/>
          <w:sz w:val="22"/>
          <w:szCs w:val="22"/>
        </w:rPr>
        <w:t xml:space="preserve">Angebot kommt gut an: </w:t>
      </w:r>
      <w:r w:rsidRPr="009969AC">
        <w:rPr>
          <w:rFonts w:ascii="Arial" w:hAnsi="Arial" w:cs="Arial"/>
          <w:sz w:val="22"/>
          <w:szCs w:val="22"/>
        </w:rPr>
        <w:t>Rund 85</w:t>
      </w:r>
      <w:r w:rsidRPr="00984657">
        <w:rPr>
          <w:rFonts w:ascii="Arial" w:hAnsi="Arial" w:cs="Arial"/>
          <w:sz w:val="22"/>
          <w:szCs w:val="22"/>
        </w:rPr>
        <w:t xml:space="preserve"> Prozent aller Grundschulkinder bleiben nachmittags in der Schule. Hamburg bietet damit bereits seit Jahren ein Angebot, das bundesweit </w:t>
      </w:r>
      <w:r>
        <w:rPr>
          <w:rFonts w:ascii="Arial" w:hAnsi="Arial" w:cs="Arial"/>
          <w:sz w:val="22"/>
          <w:szCs w:val="22"/>
        </w:rPr>
        <w:t xml:space="preserve">erst </w:t>
      </w:r>
      <w:r w:rsidRPr="0046574A">
        <w:rPr>
          <w:rFonts w:ascii="Arial" w:hAnsi="Arial" w:cs="Arial"/>
          <w:sz w:val="22"/>
          <w:szCs w:val="22"/>
        </w:rPr>
        <w:t>bis</w:t>
      </w:r>
      <w:r w:rsidRPr="00984657">
        <w:rPr>
          <w:rFonts w:ascii="Arial" w:hAnsi="Arial" w:cs="Arial"/>
          <w:sz w:val="22"/>
          <w:szCs w:val="22"/>
        </w:rPr>
        <w:t xml:space="preserve"> 2029 eingeführt werden soll.</w:t>
      </w:r>
    </w:p>
    <w:p w:rsidR="00AB4BD0" w:rsidRPr="00984657" w:rsidRDefault="00AB4BD0" w:rsidP="00AB4BD0">
      <w:pPr>
        <w:snapToGrid w:val="0"/>
        <w:spacing w:after="120" w:line="288" w:lineRule="auto"/>
        <w:jc w:val="both"/>
        <w:rPr>
          <w:rFonts w:ascii="Arial" w:hAnsi="Arial" w:cs="Arial"/>
          <w:sz w:val="22"/>
          <w:szCs w:val="22"/>
        </w:rPr>
      </w:pPr>
      <w:r w:rsidRPr="00984657">
        <w:rPr>
          <w:rFonts w:ascii="Arial" w:hAnsi="Arial" w:cs="Arial"/>
          <w:sz w:val="22"/>
          <w:szCs w:val="22"/>
        </w:rPr>
        <w:t xml:space="preserve">Zum Ganztagsangebot gehört ein gutes Mittagessen. </w:t>
      </w:r>
      <w:r>
        <w:rPr>
          <w:rFonts w:ascii="Arial" w:hAnsi="Arial" w:cs="Arial"/>
          <w:sz w:val="22"/>
          <w:szCs w:val="22"/>
        </w:rPr>
        <w:t>R</w:t>
      </w:r>
      <w:r w:rsidRPr="00984657">
        <w:rPr>
          <w:rFonts w:ascii="Arial" w:hAnsi="Arial" w:cs="Arial"/>
          <w:sz w:val="22"/>
          <w:szCs w:val="22"/>
        </w:rPr>
        <w:t xml:space="preserve">und </w:t>
      </w:r>
      <w:r w:rsidRPr="00D60FE7">
        <w:rPr>
          <w:rFonts w:ascii="Arial" w:hAnsi="Arial" w:cs="Arial"/>
          <w:sz w:val="22"/>
          <w:szCs w:val="22"/>
        </w:rPr>
        <w:t>15</w:t>
      </w:r>
      <w:r w:rsidRPr="00984657">
        <w:rPr>
          <w:rFonts w:ascii="Arial" w:hAnsi="Arial" w:cs="Arial"/>
          <w:sz w:val="22"/>
          <w:szCs w:val="22"/>
        </w:rPr>
        <w:t xml:space="preserve"> Millionen </w:t>
      </w:r>
      <w:r>
        <w:rPr>
          <w:rFonts w:ascii="Arial" w:hAnsi="Arial" w:cs="Arial"/>
          <w:sz w:val="22"/>
          <w:szCs w:val="22"/>
        </w:rPr>
        <w:t xml:space="preserve">schulische </w:t>
      </w:r>
      <w:r w:rsidRPr="00984657">
        <w:rPr>
          <w:rFonts w:ascii="Arial" w:hAnsi="Arial" w:cs="Arial"/>
          <w:sz w:val="22"/>
          <w:szCs w:val="22"/>
        </w:rPr>
        <w:t xml:space="preserve">Mittagessen </w:t>
      </w:r>
      <w:r>
        <w:rPr>
          <w:rFonts w:ascii="Arial" w:hAnsi="Arial" w:cs="Arial"/>
          <w:sz w:val="22"/>
          <w:szCs w:val="22"/>
        </w:rPr>
        <w:t>werden im</w:t>
      </w:r>
      <w:r w:rsidRPr="00984657">
        <w:rPr>
          <w:rFonts w:ascii="Arial" w:hAnsi="Arial" w:cs="Arial"/>
          <w:sz w:val="22"/>
          <w:szCs w:val="22"/>
        </w:rPr>
        <w:t xml:space="preserve"> Jahr von </w:t>
      </w:r>
      <w:r w:rsidRPr="009969AC">
        <w:rPr>
          <w:rFonts w:ascii="Arial" w:hAnsi="Arial" w:cs="Arial"/>
          <w:sz w:val="22"/>
          <w:szCs w:val="22"/>
        </w:rPr>
        <w:t>58</w:t>
      </w:r>
      <w:r w:rsidRPr="00984657">
        <w:rPr>
          <w:rFonts w:ascii="Arial" w:hAnsi="Arial" w:cs="Arial"/>
          <w:sz w:val="22"/>
          <w:szCs w:val="22"/>
        </w:rPr>
        <w:t xml:space="preserve"> verschiedenen gastronomischen Betrieben, den so genannten Caterern, hergestellt und in den Schulkantinen an die Schülerinnen und Schüler ausgegeben. Jede Schule wählt eigenverantwortlich einen Caterer aus und vereinbart mit ihm im Rahmen eines Vertrages Angebot, Vielfalt und Qualität des Mittagessens.</w:t>
      </w:r>
    </w:p>
    <w:p w:rsidR="00AB4BD0" w:rsidRPr="00984657" w:rsidRDefault="00AB4BD0" w:rsidP="00AB4BD0">
      <w:pPr>
        <w:snapToGrid w:val="0"/>
        <w:spacing w:after="120" w:line="288" w:lineRule="auto"/>
        <w:jc w:val="both"/>
        <w:rPr>
          <w:rFonts w:ascii="Arial" w:hAnsi="Arial" w:cs="Arial"/>
          <w:sz w:val="22"/>
          <w:szCs w:val="22"/>
        </w:rPr>
      </w:pPr>
      <w:r>
        <w:rPr>
          <w:rFonts w:ascii="Arial" w:hAnsi="Arial" w:cs="Arial"/>
          <w:sz w:val="22"/>
          <w:szCs w:val="22"/>
        </w:rPr>
        <w:t xml:space="preserve">Seit 2012 ist der Höchstbeitrag der Eltern für das Schulessen auf 3,50 </w:t>
      </w:r>
      <w:r w:rsidRPr="00DC666C">
        <w:rPr>
          <w:rFonts w:ascii="Arial" w:hAnsi="Arial" w:cs="Arial"/>
          <w:sz w:val="22"/>
          <w:szCs w:val="22"/>
        </w:rPr>
        <w:t>Euro</w:t>
      </w:r>
      <w:r>
        <w:rPr>
          <w:rFonts w:ascii="Arial" w:hAnsi="Arial" w:cs="Arial"/>
          <w:sz w:val="22"/>
          <w:szCs w:val="22"/>
        </w:rPr>
        <w:t xml:space="preserve"> begrenzt. </w:t>
      </w:r>
      <w:r w:rsidRPr="00984657">
        <w:rPr>
          <w:rFonts w:ascii="Arial" w:hAnsi="Arial" w:cs="Arial"/>
          <w:sz w:val="22"/>
          <w:szCs w:val="22"/>
        </w:rPr>
        <w:t xml:space="preserve">Aufgrund der Kostenentwicklung in der Gastronomie müssen die </w:t>
      </w:r>
      <w:r>
        <w:rPr>
          <w:rFonts w:ascii="Arial" w:hAnsi="Arial" w:cs="Arial"/>
          <w:sz w:val="22"/>
          <w:szCs w:val="22"/>
        </w:rPr>
        <w:t>Elternbeiträge</w:t>
      </w:r>
      <w:r w:rsidRPr="00984657">
        <w:rPr>
          <w:rFonts w:ascii="Arial" w:hAnsi="Arial" w:cs="Arial"/>
          <w:sz w:val="22"/>
          <w:szCs w:val="22"/>
        </w:rPr>
        <w:t xml:space="preserve"> zum</w:t>
      </w:r>
      <w:r>
        <w:rPr>
          <w:rFonts w:ascii="Arial" w:hAnsi="Arial" w:cs="Arial"/>
          <w:sz w:val="22"/>
          <w:szCs w:val="22"/>
        </w:rPr>
        <w:t xml:space="preserve"> 1</w:t>
      </w:r>
      <w:r w:rsidRPr="00984657">
        <w:rPr>
          <w:rFonts w:ascii="Arial" w:hAnsi="Arial" w:cs="Arial"/>
          <w:sz w:val="22"/>
          <w:szCs w:val="22"/>
        </w:rPr>
        <w:t xml:space="preserve">. </w:t>
      </w:r>
      <w:r>
        <w:rPr>
          <w:rFonts w:ascii="Arial" w:hAnsi="Arial" w:cs="Arial"/>
          <w:sz w:val="22"/>
          <w:szCs w:val="22"/>
        </w:rPr>
        <w:t>Februar</w:t>
      </w:r>
      <w:r w:rsidRPr="00984657">
        <w:rPr>
          <w:rFonts w:ascii="Arial" w:hAnsi="Arial" w:cs="Arial"/>
          <w:sz w:val="22"/>
          <w:szCs w:val="22"/>
        </w:rPr>
        <w:t xml:space="preserve"> 2022 erstmals nach zehn Jahren angepasst </w:t>
      </w:r>
      <w:r>
        <w:rPr>
          <w:rFonts w:ascii="Arial" w:hAnsi="Arial" w:cs="Arial"/>
          <w:sz w:val="22"/>
          <w:szCs w:val="22"/>
        </w:rPr>
        <w:t>und auf 4,00 Euro erhöht werden</w:t>
      </w:r>
      <w:r w:rsidRPr="00984657">
        <w:rPr>
          <w:rFonts w:ascii="Arial" w:hAnsi="Arial" w:cs="Arial"/>
          <w:sz w:val="22"/>
          <w:szCs w:val="22"/>
        </w:rPr>
        <w:t>. Die</w:t>
      </w:r>
      <w:r>
        <w:rPr>
          <w:rFonts w:ascii="Arial" w:hAnsi="Arial" w:cs="Arial"/>
          <w:sz w:val="22"/>
          <w:szCs w:val="22"/>
        </w:rPr>
        <w:t>se</w:t>
      </w:r>
      <w:r w:rsidRPr="00984657">
        <w:rPr>
          <w:rFonts w:ascii="Arial" w:hAnsi="Arial" w:cs="Arial"/>
          <w:sz w:val="22"/>
          <w:szCs w:val="22"/>
        </w:rPr>
        <w:t xml:space="preserve"> Preisanpassung entspricht dem Anstieg der Verbraucherpreise in den letzten zehn Jahren um durchschnittlich 1,2 Prozent pro Jahr. </w:t>
      </w:r>
      <w:r w:rsidRPr="009969AC">
        <w:rPr>
          <w:rFonts w:ascii="Arial" w:hAnsi="Arial" w:cs="Arial"/>
          <w:sz w:val="22"/>
          <w:szCs w:val="22"/>
        </w:rPr>
        <w:t xml:space="preserve">Wir bitten </w:t>
      </w:r>
      <w:r>
        <w:rPr>
          <w:rFonts w:ascii="Arial" w:hAnsi="Arial" w:cs="Arial"/>
          <w:sz w:val="22"/>
          <w:szCs w:val="22"/>
        </w:rPr>
        <w:t xml:space="preserve">dafür </w:t>
      </w:r>
      <w:r w:rsidRPr="00CE7B0D">
        <w:rPr>
          <w:rFonts w:ascii="Arial" w:hAnsi="Arial" w:cs="Arial"/>
          <w:sz w:val="22"/>
          <w:szCs w:val="22"/>
        </w:rPr>
        <w:t>um Verständnis. Weiterhin bekommen fast zwei Drittel aller Grundschulkinder von der Bundesregierung und der Stadt Hamburg großzügige Zuschüsse für das Mittagessen und müssen dadurch nicht den vollen Preis zahlen. Der Caterer ihrer</w:t>
      </w:r>
      <w:r w:rsidRPr="00984657">
        <w:rPr>
          <w:rFonts w:ascii="Arial" w:hAnsi="Arial" w:cs="Arial"/>
          <w:sz w:val="22"/>
          <w:szCs w:val="22"/>
        </w:rPr>
        <w:t xml:space="preserve"> Schule wird Sie in den nächsten Wochen über die weiteren Schritte informieren. </w:t>
      </w:r>
    </w:p>
    <w:p w:rsidR="00AB4BD0" w:rsidRPr="00984657" w:rsidRDefault="00AB4BD0" w:rsidP="00AB4BD0">
      <w:pPr>
        <w:snapToGrid w:val="0"/>
        <w:spacing w:after="120" w:line="288" w:lineRule="auto"/>
        <w:jc w:val="both"/>
        <w:rPr>
          <w:rFonts w:ascii="Arial" w:hAnsi="Arial" w:cs="Arial"/>
          <w:sz w:val="22"/>
          <w:szCs w:val="22"/>
        </w:rPr>
      </w:pPr>
      <w:r w:rsidRPr="00984657">
        <w:rPr>
          <w:rFonts w:ascii="Arial" w:hAnsi="Arial" w:cs="Arial"/>
          <w:sz w:val="22"/>
          <w:szCs w:val="22"/>
        </w:rPr>
        <w:t xml:space="preserve">Die Stadt Hamburg und die Bundesregierung werden auch künftig mehr als die Hälfte der </w:t>
      </w:r>
      <w:r>
        <w:rPr>
          <w:rFonts w:ascii="Arial" w:hAnsi="Arial" w:cs="Arial"/>
          <w:sz w:val="22"/>
          <w:szCs w:val="22"/>
        </w:rPr>
        <w:t>Gesamtk</w:t>
      </w:r>
      <w:r w:rsidRPr="00984657">
        <w:rPr>
          <w:rFonts w:ascii="Arial" w:hAnsi="Arial" w:cs="Arial"/>
          <w:sz w:val="22"/>
          <w:szCs w:val="22"/>
        </w:rPr>
        <w:t xml:space="preserve">osten </w:t>
      </w:r>
      <w:r>
        <w:rPr>
          <w:rFonts w:ascii="Arial" w:hAnsi="Arial" w:cs="Arial"/>
          <w:sz w:val="22"/>
          <w:szCs w:val="22"/>
        </w:rPr>
        <w:t>des schulischen</w:t>
      </w:r>
      <w:r w:rsidRPr="00984657">
        <w:rPr>
          <w:rFonts w:ascii="Arial" w:hAnsi="Arial" w:cs="Arial"/>
          <w:sz w:val="22"/>
          <w:szCs w:val="22"/>
        </w:rPr>
        <w:t xml:space="preserve"> Mittagessen</w:t>
      </w:r>
      <w:r>
        <w:rPr>
          <w:rFonts w:ascii="Arial" w:hAnsi="Arial" w:cs="Arial"/>
          <w:sz w:val="22"/>
          <w:szCs w:val="22"/>
        </w:rPr>
        <w:t>s</w:t>
      </w:r>
      <w:r w:rsidRPr="00984657">
        <w:rPr>
          <w:rFonts w:ascii="Arial" w:hAnsi="Arial" w:cs="Arial"/>
          <w:sz w:val="22"/>
          <w:szCs w:val="22"/>
        </w:rPr>
        <w:t xml:space="preserve"> finanzieren und dafür sorgen, dass viele Schülerinnen und Schüler kostenlos oder zu reduzierten Preisen in der Schule ein Mittagessen bekommen. So </w:t>
      </w:r>
      <w:r w:rsidRPr="000B725A">
        <w:rPr>
          <w:rFonts w:ascii="Arial" w:hAnsi="Arial" w:cs="Arial"/>
          <w:sz w:val="22"/>
          <w:szCs w:val="22"/>
        </w:rPr>
        <w:t xml:space="preserve">erhielten </w:t>
      </w:r>
      <w:r w:rsidRPr="0046574A">
        <w:rPr>
          <w:rFonts w:ascii="Arial" w:hAnsi="Arial" w:cs="Arial"/>
          <w:sz w:val="22"/>
          <w:szCs w:val="22"/>
        </w:rPr>
        <w:t>im Januar 2020, kurz vor Beginn der Corona-Pandemie, von rund 60.400Schülerinnen und Schülern an den staatlichen Grundschulen mehr als zwei Drittel (rund 40.600 Kinder) Zuschüsse zu</w:t>
      </w:r>
      <w:r w:rsidRPr="00984657">
        <w:rPr>
          <w:rFonts w:ascii="Arial" w:hAnsi="Arial" w:cs="Arial"/>
          <w:sz w:val="22"/>
          <w:szCs w:val="22"/>
        </w:rPr>
        <w:t>r Schulverpflegung. Dabei wird es bleiben:</w:t>
      </w:r>
    </w:p>
    <w:p w:rsidR="00AB4BD0" w:rsidRPr="0009505B"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pPr>
      <w:r w:rsidRPr="00152AB1">
        <w:rPr>
          <w:rFonts w:ascii="Arial" w:hAnsi="Arial" w:cs="Arial"/>
          <w:sz w:val="22"/>
          <w:szCs w:val="22"/>
        </w:rPr>
        <w:t xml:space="preserve">Kinder, deren Eltern </w:t>
      </w:r>
      <w:r w:rsidRPr="00152AB1">
        <w:rPr>
          <w:rFonts w:ascii="Arial" w:hAnsi="Arial" w:cs="Arial"/>
          <w:sz w:val="23"/>
          <w:szCs w:val="23"/>
        </w:rPr>
        <w:t>soziale Leistungen wie Arbeitslosengeld II, Wohngeld oder BAföG beziehen,</w:t>
      </w:r>
      <w:r w:rsidRPr="00152AB1">
        <w:rPr>
          <w:rFonts w:ascii="Arial" w:hAnsi="Arial" w:cs="Arial"/>
          <w:sz w:val="22"/>
          <w:szCs w:val="22"/>
        </w:rPr>
        <w:t xml:space="preserve"> bekommen das Schulessen kostenlos. Das sind rund ein Drittel aller </w:t>
      </w:r>
      <w:r w:rsidRPr="0009505B">
        <w:rPr>
          <w:rFonts w:ascii="Arial" w:hAnsi="Arial" w:cs="Arial"/>
          <w:sz w:val="22"/>
          <w:szCs w:val="22"/>
        </w:rPr>
        <w:t>Kinder und Jugendlichen.</w:t>
      </w:r>
    </w:p>
    <w:p w:rsidR="00AB4BD0" w:rsidRPr="00CE7B0D"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pPr>
      <w:r w:rsidRPr="009969AC">
        <w:rPr>
          <w:rFonts w:ascii="Arial" w:hAnsi="Arial" w:cs="Arial"/>
          <w:sz w:val="22"/>
          <w:szCs w:val="22"/>
        </w:rPr>
        <w:t xml:space="preserve">Grundschulkinder, deren Eltern ein geringeres Einkommen haben, zahlen reduzierte Preise. </w:t>
      </w:r>
      <w:r w:rsidRPr="00CE7B0D">
        <w:rPr>
          <w:rFonts w:ascii="Arial" w:hAnsi="Arial" w:cs="Arial"/>
          <w:sz w:val="22"/>
          <w:szCs w:val="22"/>
        </w:rPr>
        <w:t xml:space="preserve">Geschwisterkinder zahlen </w:t>
      </w:r>
      <w:r>
        <w:rPr>
          <w:rFonts w:ascii="Arial" w:hAnsi="Arial" w:cs="Arial"/>
          <w:sz w:val="22"/>
          <w:szCs w:val="22"/>
        </w:rPr>
        <w:t xml:space="preserve">in der Grundschule </w:t>
      </w:r>
      <w:r w:rsidRPr="00CE7B0D">
        <w:rPr>
          <w:rFonts w:ascii="Arial" w:hAnsi="Arial" w:cs="Arial"/>
          <w:sz w:val="22"/>
          <w:szCs w:val="22"/>
        </w:rPr>
        <w:t>ebenfalls einen reduzierten Preis.</w:t>
      </w:r>
      <w:r w:rsidRPr="00152AB1">
        <w:rPr>
          <w:rFonts w:ascii="Arial" w:hAnsi="Arial" w:cs="Arial"/>
          <w:sz w:val="22"/>
          <w:szCs w:val="22"/>
        </w:rPr>
        <w:t xml:space="preserve"> </w:t>
      </w:r>
      <w:r w:rsidRPr="009969AC">
        <w:rPr>
          <w:rFonts w:ascii="Arial" w:hAnsi="Arial" w:cs="Arial"/>
          <w:sz w:val="22"/>
          <w:szCs w:val="22"/>
        </w:rPr>
        <w:t>Diese gestaffelte Preisreduzierung ist in dieser Form einmalig in Deutschland.</w:t>
      </w:r>
    </w:p>
    <w:p w:rsidR="00AB4BD0" w:rsidRPr="009969AC"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pPr>
      <w:r w:rsidRPr="009969AC">
        <w:rPr>
          <w:rFonts w:ascii="Arial" w:hAnsi="Arial" w:cs="Arial"/>
          <w:sz w:val="22"/>
          <w:szCs w:val="22"/>
        </w:rPr>
        <w:t xml:space="preserve">Damit das Mittagessen bezahlbar bleibt, hat die Stadt Hamburg seit 2011 für rund 250 Millionen Euro über 270 Schulkantinen neu gebaut oder umfassend saniert </w:t>
      </w:r>
      <w:r w:rsidRPr="0009505B">
        <w:rPr>
          <w:rFonts w:ascii="Arial" w:hAnsi="Arial" w:cs="Arial"/>
          <w:sz w:val="22"/>
          <w:szCs w:val="22"/>
        </w:rPr>
        <w:t>und stellt diese</w:t>
      </w:r>
      <w:r>
        <w:rPr>
          <w:rFonts w:ascii="Arial" w:hAnsi="Arial" w:cs="Arial"/>
          <w:sz w:val="22"/>
          <w:szCs w:val="22"/>
        </w:rPr>
        <w:t xml:space="preserve"> </w:t>
      </w:r>
      <w:r w:rsidRPr="009969AC">
        <w:rPr>
          <w:rFonts w:ascii="Arial" w:hAnsi="Arial" w:cs="Arial"/>
          <w:sz w:val="22"/>
          <w:szCs w:val="22"/>
        </w:rPr>
        <w:t xml:space="preserve">den Cateringfirmen kostenlos zur Verfügung. </w:t>
      </w:r>
      <w:r w:rsidRPr="009969AC">
        <w:rPr>
          <w:rFonts w:ascii="Arial" w:hAnsi="Arial" w:cs="Arial"/>
          <w:sz w:val="23"/>
          <w:szCs w:val="23"/>
        </w:rPr>
        <w:t xml:space="preserve">Zudem übernimmt die Stadt Hamburg die Kosten für Energie und Wasser. </w:t>
      </w:r>
      <w:r w:rsidRPr="009969AC">
        <w:rPr>
          <w:rFonts w:ascii="Arial" w:hAnsi="Arial" w:cs="Arial"/>
          <w:sz w:val="22"/>
          <w:szCs w:val="22"/>
        </w:rPr>
        <w:t>Ohne diese zusätzlichen Aufwendungen der Stadt Hamburg wären alle Mittagessen rund 90 Cent teurer.</w:t>
      </w:r>
    </w:p>
    <w:p w:rsidR="00AB4BD0" w:rsidRPr="00984657" w:rsidRDefault="00AB4BD0" w:rsidP="00AB4BD0">
      <w:pPr>
        <w:snapToGrid w:val="0"/>
        <w:spacing w:after="120" w:line="288" w:lineRule="auto"/>
        <w:jc w:val="both"/>
        <w:rPr>
          <w:rFonts w:ascii="Arial" w:hAnsi="Arial" w:cs="Arial"/>
          <w:sz w:val="22"/>
          <w:szCs w:val="22"/>
        </w:rPr>
      </w:pPr>
      <w:r w:rsidRPr="00984657">
        <w:rPr>
          <w:rFonts w:ascii="Arial" w:hAnsi="Arial" w:cs="Arial"/>
          <w:sz w:val="22"/>
          <w:szCs w:val="22"/>
        </w:rPr>
        <w:t xml:space="preserve">Mit der Preisanpassung sind klare Qualitätsstandards für das künftige Mittagessen gesichert: </w:t>
      </w:r>
    </w:p>
    <w:p w:rsidR="00AB4BD0" w:rsidRPr="00984657" w:rsidRDefault="00AB4BD0" w:rsidP="00AB4BD0">
      <w:pPr>
        <w:pStyle w:val="Verfgung"/>
        <w:numPr>
          <w:ilvl w:val="0"/>
          <w:numId w:val="2"/>
        </w:numPr>
        <w:snapToGrid w:val="0"/>
        <w:spacing w:after="120" w:line="288" w:lineRule="auto"/>
        <w:rPr>
          <w:rFonts w:cs="Arial"/>
          <w:szCs w:val="22"/>
        </w:rPr>
      </w:pPr>
      <w:r w:rsidRPr="00984657">
        <w:rPr>
          <w:rFonts w:cs="Arial"/>
          <w:szCs w:val="22"/>
        </w:rPr>
        <w:t>Die Caterer stellen verbindlich den Qualitätsstandard für gutes Schulessen der „Deutschen Gesellschaft für Ernährung“ (DGE) sicher.</w:t>
      </w:r>
    </w:p>
    <w:p w:rsidR="00AB4BD0" w:rsidRPr="00984657" w:rsidRDefault="00AB4BD0" w:rsidP="00AB4BD0">
      <w:pPr>
        <w:pStyle w:val="Verfgung"/>
        <w:numPr>
          <w:ilvl w:val="0"/>
          <w:numId w:val="2"/>
        </w:numPr>
        <w:snapToGrid w:val="0"/>
        <w:spacing w:after="120" w:line="288" w:lineRule="auto"/>
        <w:rPr>
          <w:rFonts w:cs="Arial"/>
          <w:szCs w:val="22"/>
        </w:rPr>
      </w:pPr>
      <w:r w:rsidRPr="00984657">
        <w:rPr>
          <w:rFonts w:cs="Arial"/>
          <w:szCs w:val="22"/>
        </w:rPr>
        <w:t>Mindestens 10 Prozent der eingesetzten Lebensmittel kommen aus biologischem Anbau.</w:t>
      </w:r>
    </w:p>
    <w:p w:rsidR="00AB4BD0" w:rsidRPr="00984657" w:rsidRDefault="00AB4BD0" w:rsidP="00AB4BD0">
      <w:pPr>
        <w:pStyle w:val="Verfgung"/>
        <w:numPr>
          <w:ilvl w:val="0"/>
          <w:numId w:val="2"/>
        </w:numPr>
        <w:snapToGrid w:val="0"/>
        <w:spacing w:after="120" w:line="288" w:lineRule="auto"/>
        <w:rPr>
          <w:rFonts w:cs="Arial"/>
          <w:szCs w:val="22"/>
        </w:rPr>
      </w:pPr>
      <w:r w:rsidRPr="00984657">
        <w:rPr>
          <w:rFonts w:cs="Arial"/>
          <w:szCs w:val="22"/>
        </w:rPr>
        <w:t>Verstärkt werden saisonale und regionale Lebensmittel eingesetzt.</w:t>
      </w:r>
    </w:p>
    <w:p w:rsidR="00AB4BD0" w:rsidRPr="00984657" w:rsidRDefault="00AB4BD0" w:rsidP="00AB4BD0">
      <w:pPr>
        <w:pStyle w:val="Verfgung"/>
        <w:numPr>
          <w:ilvl w:val="0"/>
          <w:numId w:val="2"/>
        </w:numPr>
        <w:snapToGrid w:val="0"/>
        <w:spacing w:after="120" w:line="288" w:lineRule="auto"/>
        <w:rPr>
          <w:rFonts w:cs="Arial"/>
          <w:szCs w:val="22"/>
        </w:rPr>
      </w:pPr>
      <w:r w:rsidRPr="00984657">
        <w:rPr>
          <w:rFonts w:cs="Arial"/>
          <w:szCs w:val="22"/>
        </w:rPr>
        <w:t>Zusätzlich zu den Mahlzeiten wird täglich Rohkost angeboten, mindestens drei Mal pro Woche Obst.</w:t>
      </w:r>
    </w:p>
    <w:p w:rsidR="00AB4BD0" w:rsidRPr="00984657" w:rsidRDefault="00AB4BD0" w:rsidP="00AB4BD0">
      <w:pPr>
        <w:pStyle w:val="Verfgung"/>
        <w:numPr>
          <w:ilvl w:val="0"/>
          <w:numId w:val="2"/>
        </w:numPr>
        <w:snapToGrid w:val="0"/>
        <w:spacing w:after="120" w:line="288" w:lineRule="auto"/>
        <w:rPr>
          <w:rFonts w:cs="Arial"/>
          <w:szCs w:val="22"/>
        </w:rPr>
      </w:pPr>
      <w:r w:rsidRPr="00984657">
        <w:rPr>
          <w:rFonts w:cs="Arial"/>
          <w:szCs w:val="22"/>
        </w:rPr>
        <w:t>Für eventuell notwendige Sonderkost von Kindern (z.B. bei Allergien oder Diabetes) wird kein Aufpreis erhoben.</w:t>
      </w:r>
    </w:p>
    <w:p w:rsidR="00AB4BD0" w:rsidRPr="00984657" w:rsidRDefault="00AB4BD0" w:rsidP="00AB4BD0">
      <w:pPr>
        <w:pStyle w:val="Verfgung"/>
        <w:numPr>
          <w:ilvl w:val="0"/>
          <w:numId w:val="2"/>
        </w:numPr>
        <w:snapToGrid w:val="0"/>
        <w:spacing w:after="120" w:line="288" w:lineRule="auto"/>
        <w:rPr>
          <w:rFonts w:cs="Arial"/>
          <w:szCs w:val="22"/>
        </w:rPr>
      </w:pPr>
      <w:r w:rsidRPr="00984657">
        <w:rPr>
          <w:rFonts w:cs="Arial"/>
          <w:szCs w:val="22"/>
        </w:rPr>
        <w:t>Die Kinder erhalten regelmäßig die Möglichkeit, der Schule und dem Caterer eine Rückmeldung zur Qualität des Mittagessens abzugeben.</w:t>
      </w:r>
    </w:p>
    <w:p w:rsidR="00AB4BD0" w:rsidRPr="00984657" w:rsidRDefault="00AB4BD0" w:rsidP="00AB4BD0">
      <w:pPr>
        <w:snapToGrid w:val="0"/>
        <w:spacing w:after="120" w:line="288" w:lineRule="auto"/>
        <w:jc w:val="both"/>
        <w:rPr>
          <w:rFonts w:ascii="Arial" w:hAnsi="Arial" w:cs="Arial"/>
          <w:sz w:val="22"/>
          <w:szCs w:val="22"/>
        </w:rPr>
      </w:pPr>
    </w:p>
    <w:p w:rsidR="00AB4BD0" w:rsidRPr="00984657" w:rsidRDefault="00AB4BD0" w:rsidP="00AB4BD0">
      <w:pPr>
        <w:snapToGrid w:val="0"/>
        <w:spacing w:after="120" w:line="288" w:lineRule="auto"/>
        <w:jc w:val="both"/>
        <w:rPr>
          <w:rFonts w:cstheme="minorHAnsi"/>
          <w:sz w:val="22"/>
          <w:szCs w:val="22"/>
        </w:rPr>
      </w:pPr>
      <w:r w:rsidRPr="00984657">
        <w:rPr>
          <w:rFonts w:ascii="Arial" w:hAnsi="Arial" w:cs="Arial"/>
          <w:sz w:val="22"/>
          <w:szCs w:val="22"/>
        </w:rPr>
        <w:t xml:space="preserve">Liebe Eltern, liebe Schülerinnen und Schüler, Preiserhöhungen sind nicht schön. Aber Sie haben sicher Verständnis dafür, dass nach zehn Jahren die Preise für das schulische Mittagessen erstmals an die Kostenentwicklung angepasst werden müssen. Die Stadt Hamburg und </w:t>
      </w:r>
      <w:r w:rsidRPr="009969AC">
        <w:rPr>
          <w:rFonts w:ascii="Arial" w:hAnsi="Arial" w:cs="Arial"/>
          <w:sz w:val="22"/>
          <w:szCs w:val="22"/>
        </w:rPr>
        <w:t>die</w:t>
      </w:r>
      <w:r>
        <w:rPr>
          <w:rFonts w:ascii="Arial" w:hAnsi="Arial" w:cs="Arial"/>
          <w:sz w:val="22"/>
          <w:szCs w:val="22"/>
        </w:rPr>
        <w:t xml:space="preserve"> </w:t>
      </w:r>
      <w:r w:rsidRPr="00984657">
        <w:rPr>
          <w:rFonts w:ascii="Arial" w:hAnsi="Arial" w:cs="Arial"/>
          <w:sz w:val="22"/>
          <w:szCs w:val="22"/>
        </w:rPr>
        <w:t>Bundesregierung werden weiterhin mit großzügigen Zuschüssen dafür sorgen, dass alle Kinder am Mittagessen teilnehmen können.</w:t>
      </w:r>
    </w:p>
    <w:p w:rsidR="003D09BE" w:rsidRDefault="003D09BE" w:rsidP="003D09BE">
      <w:pPr>
        <w:snapToGrid w:val="0"/>
        <w:spacing w:after="120" w:line="288" w:lineRule="auto"/>
        <w:jc w:val="both"/>
        <w:rPr>
          <w:rFonts w:ascii="Arial" w:hAnsi="Arial" w:cs="Arial"/>
          <w:sz w:val="22"/>
          <w:szCs w:val="22"/>
        </w:rPr>
      </w:pPr>
    </w:p>
    <w:p w:rsidR="00984657" w:rsidRDefault="003D09BE" w:rsidP="00B46D27">
      <w:pPr>
        <w:snapToGrid w:val="0"/>
        <w:spacing w:after="120" w:line="288" w:lineRule="auto"/>
        <w:jc w:val="both"/>
        <w:rPr>
          <w:rFonts w:ascii="Arial" w:hAnsi="Arial" w:cs="Arial"/>
          <w:sz w:val="22"/>
          <w:szCs w:val="22"/>
        </w:rPr>
      </w:pPr>
      <w:r>
        <w:rPr>
          <w:rFonts w:ascii="Arial" w:hAnsi="Arial" w:cs="Arial"/>
          <w:sz w:val="22"/>
          <w:szCs w:val="22"/>
        </w:rPr>
        <w:t>Mit freundlichen Grüßen</w:t>
      </w:r>
    </w:p>
    <w:p w:rsidR="003D09BE" w:rsidRDefault="003D09BE" w:rsidP="00B46D27">
      <w:pPr>
        <w:snapToGrid w:val="0"/>
        <w:spacing w:after="120" w:line="288" w:lineRule="auto"/>
        <w:jc w:val="both"/>
        <w:rPr>
          <w:rFonts w:ascii="Arial" w:hAnsi="Arial" w:cs="Arial"/>
          <w:sz w:val="22"/>
          <w:szCs w:val="22"/>
        </w:rPr>
      </w:pPr>
      <w:r w:rsidRPr="00793436">
        <w:rPr>
          <w:rFonts w:ascii="Arial" w:hAnsi="Arial" w:cs="Arial"/>
          <w:noProof/>
          <w:sz w:val="22"/>
          <w:szCs w:val="22"/>
          <w:lang w:eastAsia="zh-CN"/>
        </w:rPr>
        <w:drawing>
          <wp:inline distT="0" distB="0" distL="0" distR="0" wp14:anchorId="4F8B7818" wp14:editId="348B0491">
            <wp:extent cx="1288800" cy="511200"/>
            <wp:effectExtent l="0" t="0" r="698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800" cy="511200"/>
                    </a:xfrm>
                    <a:prstGeom prst="rect">
                      <a:avLst/>
                    </a:prstGeom>
                    <a:noFill/>
                    <a:ln>
                      <a:noFill/>
                    </a:ln>
                  </pic:spPr>
                </pic:pic>
              </a:graphicData>
            </a:graphic>
          </wp:inline>
        </w:drawing>
      </w:r>
    </w:p>
    <w:p w:rsidR="003D09BE" w:rsidRDefault="003D09BE" w:rsidP="003D09BE">
      <w:pPr>
        <w:snapToGrid w:val="0"/>
        <w:spacing w:line="288" w:lineRule="auto"/>
        <w:jc w:val="both"/>
        <w:rPr>
          <w:rFonts w:ascii="Arial" w:hAnsi="Arial" w:cs="Arial"/>
          <w:sz w:val="22"/>
          <w:szCs w:val="22"/>
        </w:rPr>
      </w:pPr>
      <w:r>
        <w:rPr>
          <w:rFonts w:ascii="Arial" w:hAnsi="Arial" w:cs="Arial"/>
          <w:sz w:val="22"/>
          <w:szCs w:val="22"/>
        </w:rPr>
        <w:t>Thorsten Altenburg-Hack</w:t>
      </w:r>
    </w:p>
    <w:p w:rsidR="003D09BE" w:rsidRDefault="003D09BE" w:rsidP="00B46D27">
      <w:pPr>
        <w:snapToGrid w:val="0"/>
        <w:spacing w:after="120" w:line="288" w:lineRule="auto"/>
        <w:jc w:val="both"/>
        <w:rPr>
          <w:rFonts w:ascii="Arial" w:hAnsi="Arial" w:cs="Arial"/>
          <w:sz w:val="22"/>
          <w:szCs w:val="22"/>
        </w:rPr>
      </w:pPr>
      <w:r>
        <w:rPr>
          <w:rFonts w:ascii="Arial" w:hAnsi="Arial" w:cs="Arial"/>
          <w:sz w:val="22"/>
          <w:szCs w:val="22"/>
        </w:rPr>
        <w:t>Landesschulrat</w:t>
      </w:r>
    </w:p>
    <w:sectPr w:rsidR="003D09BE" w:rsidSect="008D6D94">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F37" w:rsidRDefault="00912F37" w:rsidP="008D6D94">
      <w:r>
        <w:separator/>
      </w:r>
    </w:p>
  </w:endnote>
  <w:endnote w:type="continuationSeparator" w:id="0">
    <w:p w:rsidR="00912F37" w:rsidRDefault="00912F37" w:rsidP="008D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SimSun"/>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F37" w:rsidRDefault="00912F37" w:rsidP="008D6D94">
      <w:r>
        <w:separator/>
      </w:r>
    </w:p>
  </w:footnote>
  <w:footnote w:type="continuationSeparator" w:id="0">
    <w:p w:rsidR="00912F37" w:rsidRDefault="00912F37" w:rsidP="008D6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D94" w:rsidRDefault="008D6D94" w:rsidP="008D6D94">
    <w:pPr>
      <w:pStyle w:val="berschrift5"/>
    </w:pPr>
    <w:r>
      <w:rPr>
        <w:lang w:eastAsia="zh-CN"/>
      </w:rPr>
      <mc:AlternateContent>
        <mc:Choice Requires="wps">
          <w:drawing>
            <wp:anchor distT="0" distB="0" distL="114300" distR="114300" simplePos="0" relativeHeight="251659264" behindDoc="0" locked="0" layoutInCell="0" allowOverlap="1" wp14:anchorId="46FF063E" wp14:editId="152A1601">
              <wp:simplePos x="0" y="0"/>
              <wp:positionH relativeFrom="column">
                <wp:posOffset>1934210</wp:posOffset>
              </wp:positionH>
              <wp:positionV relativeFrom="paragraph">
                <wp:posOffset>-85725</wp:posOffset>
              </wp:positionV>
              <wp:extent cx="2025015" cy="77724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D94" w:rsidRDefault="008D6D94" w:rsidP="008D6D94">
                          <w:r>
                            <w:rPr>
                              <w:rFonts w:ascii="Times New Roman" w:hAnsi="Times New Roman"/>
                              <w:noProof/>
                              <w:sz w:val="22"/>
                              <w:lang w:eastAsia="zh-CN"/>
                            </w:rPr>
                            <w:drawing>
                              <wp:inline distT="0" distB="0" distL="0" distR="0" wp14:anchorId="409F4553" wp14:editId="026C7C29">
                                <wp:extent cx="1844040" cy="685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F063E" id="_x0000_t202" coordsize="21600,21600" o:spt="202" path="m,l,21600r21600,l21600,xe">
              <v:stroke joinstyle="miter"/>
              <v:path gradientshapeok="t" o:connecttype="rect"/>
            </v:shapetype>
            <v:shape id="Textfeld 4" o:spid="_x0000_s1026" type="#_x0000_t202" style="position:absolute;left:0;text-align:left;margin-left:152.3pt;margin-top:-6.75pt;width:159.4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MLtw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" o:allowincell="f" filled="f" stroked="f">
              <v:textbox>
                <w:txbxContent>
                  <w:p w:rsidR="008D6D94" w:rsidRDefault="008D6D94" w:rsidP="008D6D94">
                    <w:r>
                      <w:rPr>
                        <w:rFonts w:ascii="Times New Roman" w:hAnsi="Times New Roman"/>
                        <w:noProof/>
                        <w:sz w:val="22"/>
                        <w:lang w:eastAsia="zh-CN"/>
                      </w:rPr>
                      <w:drawing>
                        <wp:inline distT="0" distB="0" distL="0" distR="0" wp14:anchorId="409F4553" wp14:editId="026C7C29">
                          <wp:extent cx="1844040" cy="685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85800"/>
                                  </a:xfrm>
                                  <a:prstGeom prst="rect">
                                    <a:avLst/>
                                  </a:prstGeom>
                                  <a:noFill/>
                                  <a:ln>
                                    <a:noFill/>
                                  </a:ln>
                                </pic:spPr>
                              </pic:pic>
                            </a:graphicData>
                          </a:graphic>
                        </wp:inline>
                      </w:drawing>
                    </w:r>
                  </w:p>
                </w:txbxContent>
              </v:textbox>
            </v:shape>
          </w:pict>
        </mc:Fallback>
      </mc:AlternateContent>
    </w:r>
  </w:p>
  <w:p w:rsidR="008D6D94" w:rsidRDefault="008D6D94" w:rsidP="008D6D94">
    <w:pPr>
      <w:pStyle w:val="berschrift5"/>
      <w:rPr>
        <w:sz w:val="16"/>
      </w:rPr>
    </w:pPr>
  </w:p>
  <w:p w:rsidR="008D6D94" w:rsidRDefault="008D6D94" w:rsidP="008D6D94">
    <w:pPr>
      <w:pStyle w:val="berschrift5"/>
      <w:rPr>
        <w:sz w:val="2"/>
      </w:rPr>
    </w:pPr>
  </w:p>
  <w:p w:rsidR="008D6D94" w:rsidRDefault="008D6D94" w:rsidP="008D6D94">
    <w:pPr>
      <w:pStyle w:val="berschrift5"/>
      <w:spacing w:before="0"/>
      <w:rPr>
        <w:sz w:val="24"/>
      </w:rPr>
    </w:pPr>
  </w:p>
  <w:p w:rsidR="008D6D94" w:rsidRDefault="008D6D94" w:rsidP="008D6D94">
    <w:pPr>
      <w:pStyle w:val="berschrift5"/>
      <w:spacing w:before="0"/>
    </w:pPr>
    <w:r>
      <w:t>Freie und Hansestadt Hamburg</w:t>
    </w:r>
  </w:p>
  <w:p w:rsidR="008D6D94" w:rsidRDefault="008D6D94" w:rsidP="008D6D94">
    <w:pPr>
      <w:pStyle w:val="Kopfzeile"/>
      <w:jc w:val="center"/>
    </w:pPr>
    <w:r>
      <w:rPr>
        <w:rFonts w:ascii="Arial" w:hAnsi="Arial"/>
        <w:noProof/>
        <w:spacing w:val="36"/>
        <w:sz w:val="28"/>
      </w:rPr>
      <w:t>Behörde für Schule und Berufsbildung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6166"/>
    <w:multiLevelType w:val="hybridMultilevel"/>
    <w:tmpl w:val="AA809230"/>
    <w:lvl w:ilvl="0" w:tplc="69AA3070">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A76B33"/>
    <w:multiLevelType w:val="hybridMultilevel"/>
    <w:tmpl w:val="99FCD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154076"/>
    <w:multiLevelType w:val="hybridMultilevel"/>
    <w:tmpl w:val="60C03D9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C9"/>
    <w:rsid w:val="0002347D"/>
    <w:rsid w:val="000B3596"/>
    <w:rsid w:val="001501E2"/>
    <w:rsid w:val="00152AB1"/>
    <w:rsid w:val="00233219"/>
    <w:rsid w:val="0028452F"/>
    <w:rsid w:val="003D09BE"/>
    <w:rsid w:val="00415B88"/>
    <w:rsid w:val="0045314D"/>
    <w:rsid w:val="004F215B"/>
    <w:rsid w:val="005A0C0C"/>
    <w:rsid w:val="005D6E2B"/>
    <w:rsid w:val="00626254"/>
    <w:rsid w:val="006C5CC8"/>
    <w:rsid w:val="00711742"/>
    <w:rsid w:val="00717B1F"/>
    <w:rsid w:val="007674C9"/>
    <w:rsid w:val="007B1F55"/>
    <w:rsid w:val="007E7FFE"/>
    <w:rsid w:val="008305C7"/>
    <w:rsid w:val="00830B11"/>
    <w:rsid w:val="008411D6"/>
    <w:rsid w:val="008B54D8"/>
    <w:rsid w:val="008D6D94"/>
    <w:rsid w:val="00912F37"/>
    <w:rsid w:val="009211C4"/>
    <w:rsid w:val="00951551"/>
    <w:rsid w:val="00984657"/>
    <w:rsid w:val="009969AC"/>
    <w:rsid w:val="00A14970"/>
    <w:rsid w:val="00A74A95"/>
    <w:rsid w:val="00AA32DE"/>
    <w:rsid w:val="00AB4BD0"/>
    <w:rsid w:val="00B14E4E"/>
    <w:rsid w:val="00B46D27"/>
    <w:rsid w:val="00B65AF4"/>
    <w:rsid w:val="00BE2F43"/>
    <w:rsid w:val="00CB51AE"/>
    <w:rsid w:val="00CE7B0D"/>
    <w:rsid w:val="00D60FE7"/>
    <w:rsid w:val="00DE58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5416"/>
  <w15:chartTrackingRefBased/>
  <w15:docId w15:val="{069CA645-BEBA-7F42-97EF-4DBFE2CB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5">
    <w:name w:val="heading 5"/>
    <w:basedOn w:val="Standard"/>
    <w:next w:val="Standard"/>
    <w:link w:val="berschrift5Zchn"/>
    <w:qFormat/>
    <w:rsid w:val="008D6D94"/>
    <w:pPr>
      <w:keepNext/>
      <w:tabs>
        <w:tab w:val="left" w:pos="7513"/>
      </w:tabs>
      <w:spacing w:before="40"/>
      <w:jc w:val="center"/>
      <w:outlineLvl w:val="4"/>
    </w:pPr>
    <w:rPr>
      <w:rFonts w:ascii="Arial" w:eastAsia="Times New Roman" w:hAnsi="Arial" w:cs="Times New Roman"/>
      <w:noProof/>
      <w:spacing w:val="34"/>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4D8"/>
    <w:pPr>
      <w:ind w:left="720"/>
      <w:contextualSpacing/>
    </w:pPr>
  </w:style>
  <w:style w:type="paragraph" w:customStyle="1" w:styleId="Verfgung">
    <w:name w:val="Verfügung"/>
    <w:basedOn w:val="Standard"/>
    <w:rsid w:val="005D6E2B"/>
    <w:pPr>
      <w:tabs>
        <w:tab w:val="left" w:pos="0"/>
        <w:tab w:val="right" w:pos="8931"/>
      </w:tabs>
      <w:spacing w:after="80" w:line="312" w:lineRule="auto"/>
      <w:ind w:left="-567"/>
    </w:pPr>
    <w:rPr>
      <w:rFonts w:ascii="Arial" w:eastAsia="Times New Roman" w:hAnsi="Arial" w:cs="Times New Roman"/>
      <w:sz w:val="22"/>
      <w:szCs w:val="20"/>
      <w:lang w:eastAsia="de-DE"/>
    </w:rPr>
  </w:style>
  <w:style w:type="character" w:styleId="Kommentarzeichen">
    <w:name w:val="annotation reference"/>
    <w:basedOn w:val="Absatz-Standardschriftart"/>
    <w:rsid w:val="008411D6"/>
    <w:rPr>
      <w:sz w:val="16"/>
      <w:szCs w:val="16"/>
    </w:rPr>
  </w:style>
  <w:style w:type="paragraph" w:styleId="Kommentartext">
    <w:name w:val="annotation text"/>
    <w:basedOn w:val="Standard"/>
    <w:link w:val="KommentartextZchn"/>
    <w:rsid w:val="008411D6"/>
    <w:pPr>
      <w:tabs>
        <w:tab w:val="right" w:pos="8931"/>
      </w:tabs>
      <w:spacing w:after="80"/>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411D6"/>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9846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4657"/>
    <w:rPr>
      <w:rFonts w:ascii="Segoe UI" w:hAnsi="Segoe UI" w:cs="Segoe UI"/>
      <w:sz w:val="18"/>
      <w:szCs w:val="18"/>
    </w:rPr>
  </w:style>
  <w:style w:type="paragraph" w:styleId="Kopfzeile">
    <w:name w:val="header"/>
    <w:basedOn w:val="Standard"/>
    <w:link w:val="KopfzeileZchn"/>
    <w:uiPriority w:val="99"/>
    <w:unhideWhenUsed/>
    <w:rsid w:val="008D6D94"/>
    <w:pPr>
      <w:tabs>
        <w:tab w:val="center" w:pos="4536"/>
        <w:tab w:val="right" w:pos="9072"/>
      </w:tabs>
    </w:pPr>
  </w:style>
  <w:style w:type="character" w:customStyle="1" w:styleId="KopfzeileZchn">
    <w:name w:val="Kopfzeile Zchn"/>
    <w:basedOn w:val="Absatz-Standardschriftart"/>
    <w:link w:val="Kopfzeile"/>
    <w:uiPriority w:val="99"/>
    <w:rsid w:val="008D6D94"/>
  </w:style>
  <w:style w:type="paragraph" w:styleId="Fuzeile">
    <w:name w:val="footer"/>
    <w:basedOn w:val="Standard"/>
    <w:link w:val="FuzeileZchn"/>
    <w:uiPriority w:val="99"/>
    <w:unhideWhenUsed/>
    <w:rsid w:val="008D6D94"/>
    <w:pPr>
      <w:tabs>
        <w:tab w:val="center" w:pos="4536"/>
        <w:tab w:val="right" w:pos="9072"/>
      </w:tabs>
    </w:pPr>
  </w:style>
  <w:style w:type="character" w:customStyle="1" w:styleId="FuzeileZchn">
    <w:name w:val="Fußzeile Zchn"/>
    <w:basedOn w:val="Absatz-Standardschriftart"/>
    <w:link w:val="Fuzeile"/>
    <w:uiPriority w:val="99"/>
    <w:rsid w:val="008D6D94"/>
  </w:style>
  <w:style w:type="character" w:customStyle="1" w:styleId="berschrift5Zchn">
    <w:name w:val="Überschrift 5 Zchn"/>
    <w:basedOn w:val="Absatz-Standardschriftart"/>
    <w:link w:val="berschrift5"/>
    <w:rsid w:val="008D6D94"/>
    <w:rPr>
      <w:rFonts w:ascii="Arial" w:eastAsia="Times New Roman" w:hAnsi="Arial" w:cs="Times New Roman"/>
      <w:noProof/>
      <w:spacing w:val="34"/>
      <w:sz w:val="3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018E-9124-4DD1-9D9D-31C6DFE3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Ties Rabe</dc:creator>
  <cp:keywords/>
  <dc:description/>
  <cp:lastModifiedBy>Lünsmann, Birgit</cp:lastModifiedBy>
  <cp:revision>4</cp:revision>
  <cp:lastPrinted>2021-11-16T12:23:00Z</cp:lastPrinted>
  <dcterms:created xsi:type="dcterms:W3CDTF">2021-11-23T15:39:00Z</dcterms:created>
  <dcterms:modified xsi:type="dcterms:W3CDTF">2021-11-24T12:55:00Z</dcterms:modified>
</cp:coreProperties>
</file>